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A01" w:rsidRDefault="00636E59">
      <w:pPr>
        <w:rPr>
          <w:rFonts w:ascii="AR CENA" w:hAnsi="AR CENA"/>
        </w:rPr>
      </w:pPr>
      <w:r>
        <w:rPr>
          <w:rFonts w:ascii="AR CENA" w:hAnsi="AR CENA"/>
        </w:rPr>
        <w:t>Name: ___________________________</w:t>
      </w:r>
      <w:r>
        <w:rPr>
          <w:rFonts w:ascii="AR CENA" w:hAnsi="AR CENA"/>
        </w:rPr>
        <w:tab/>
      </w:r>
      <w:r>
        <w:rPr>
          <w:rFonts w:ascii="AR CENA" w:hAnsi="AR CENA"/>
        </w:rPr>
        <w:tab/>
        <w:t>King Midas and the Golden Touch</w:t>
      </w:r>
    </w:p>
    <w:p w:rsidR="00636E59" w:rsidRDefault="00636E59">
      <w:pPr>
        <w:rPr>
          <w:rFonts w:ascii="AR CENA" w:hAnsi="AR CENA"/>
        </w:rPr>
      </w:pPr>
      <w:r>
        <w:rPr>
          <w:rFonts w:ascii="AR CENA" w:hAnsi="AR CENA"/>
        </w:rPr>
        <w:t xml:space="preserve">Tasks: </w:t>
      </w:r>
    </w:p>
    <w:p w:rsidR="00636E59" w:rsidRDefault="00636E59" w:rsidP="00636E59">
      <w:pPr>
        <w:pStyle w:val="ListParagraph"/>
        <w:numPr>
          <w:ilvl w:val="0"/>
          <w:numId w:val="1"/>
        </w:numPr>
        <w:rPr>
          <w:rFonts w:ascii="AR CENA" w:hAnsi="AR CENA"/>
        </w:rPr>
      </w:pPr>
      <w:r>
        <w:rPr>
          <w:rFonts w:ascii="AR CENA" w:hAnsi="AR CENA"/>
        </w:rPr>
        <w:t xml:space="preserve">Read pages 680-695 orally with a partner. Take turns after each page to tell each other what you remember. </w:t>
      </w:r>
    </w:p>
    <w:p w:rsidR="00636E59" w:rsidRDefault="00636E59" w:rsidP="00636E59">
      <w:pPr>
        <w:pStyle w:val="ListParagraph"/>
        <w:numPr>
          <w:ilvl w:val="0"/>
          <w:numId w:val="1"/>
        </w:numPr>
        <w:rPr>
          <w:rFonts w:ascii="AR CENA" w:hAnsi="AR CENA"/>
        </w:rPr>
      </w:pPr>
      <w:r>
        <w:rPr>
          <w:rFonts w:ascii="AR CENA" w:hAnsi="AR CENA"/>
        </w:rPr>
        <w:t xml:space="preserve">Complete </w:t>
      </w:r>
      <w:r w:rsidRPr="00636E59">
        <w:rPr>
          <w:rFonts w:ascii="AR CENA" w:hAnsi="AR CENA"/>
          <w:u w:val="single"/>
        </w:rPr>
        <w:t>three</w:t>
      </w:r>
      <w:r>
        <w:rPr>
          <w:rFonts w:ascii="AR CENA" w:hAnsi="AR CENA"/>
        </w:rPr>
        <w:t xml:space="preserve"> activities from the tic-tac-toe grid below. You must go across the middle. You can choose to work diagonally, vertically, or horizontally, but you must complete the middle activity. </w:t>
      </w:r>
    </w:p>
    <w:p w:rsidR="00636E59" w:rsidRDefault="00636E59" w:rsidP="00636E59">
      <w:pPr>
        <w:pStyle w:val="ListParagraph"/>
        <w:rPr>
          <w:rFonts w:ascii="AR CENA" w:hAnsi="AR CENA"/>
        </w:rPr>
      </w:pPr>
    </w:p>
    <w:tbl>
      <w:tblPr>
        <w:tblStyle w:val="TableGrid"/>
        <w:tblW w:w="0" w:type="auto"/>
        <w:tblInd w:w="720" w:type="dxa"/>
        <w:tblLook w:val="04A0"/>
      </w:tblPr>
      <w:tblGrid>
        <w:gridCol w:w="2946"/>
        <w:gridCol w:w="2943"/>
        <w:gridCol w:w="2967"/>
      </w:tblGrid>
      <w:tr w:rsidR="00547F5D" w:rsidTr="00636E59">
        <w:tc>
          <w:tcPr>
            <w:tcW w:w="3192" w:type="dxa"/>
          </w:tcPr>
          <w:p w:rsidR="00636E59" w:rsidRDefault="00636E59" w:rsidP="00636E59">
            <w:pPr>
              <w:pStyle w:val="ListParagraph"/>
              <w:ind w:left="0"/>
              <w:jc w:val="center"/>
              <w:rPr>
                <w:rFonts w:ascii="AR CENA" w:hAnsi="AR CENA"/>
              </w:rPr>
            </w:pPr>
            <w:r>
              <w:rPr>
                <w:rFonts w:ascii="AR CENA" w:hAnsi="AR CENA"/>
              </w:rPr>
              <w:t xml:space="preserve">Create and complete a “Somebody, Wanted, But, So” graphic organizer for </w:t>
            </w:r>
            <w:r w:rsidRPr="00636E59">
              <w:rPr>
                <w:rFonts w:ascii="AR CENA" w:hAnsi="AR CENA"/>
                <w:u w:val="single"/>
              </w:rPr>
              <w:t>King Midas and the Golden Touch.</w:t>
            </w:r>
            <w:r>
              <w:rPr>
                <w:rFonts w:ascii="AR CENA" w:hAnsi="AR CENA"/>
              </w:rPr>
              <w:t xml:space="preserve">  You can use notebook or white paper. You can make it colorful or complete it in pencil. This is an independent activity. </w:t>
            </w:r>
          </w:p>
        </w:tc>
        <w:tc>
          <w:tcPr>
            <w:tcW w:w="3192" w:type="dxa"/>
          </w:tcPr>
          <w:p w:rsidR="00636E59" w:rsidRDefault="00636E59" w:rsidP="00636E59">
            <w:pPr>
              <w:pStyle w:val="ListParagraph"/>
              <w:ind w:left="0"/>
              <w:jc w:val="center"/>
              <w:rPr>
                <w:rFonts w:ascii="AR CENA" w:hAnsi="AR CENA"/>
              </w:rPr>
            </w:pPr>
            <w:r>
              <w:rPr>
                <w:rFonts w:ascii="AR CENA" w:hAnsi="AR CENA"/>
              </w:rPr>
              <w:t xml:space="preserve">Create a comic to retell the story of </w:t>
            </w:r>
            <w:r w:rsidRPr="00636E59">
              <w:rPr>
                <w:rFonts w:ascii="AR CENA" w:hAnsi="AR CENA"/>
                <w:u w:val="single"/>
              </w:rPr>
              <w:t>King Midas and the Golden Touch</w:t>
            </w:r>
            <w:r>
              <w:rPr>
                <w:rFonts w:ascii="AR CENA" w:hAnsi="AR CENA"/>
              </w:rPr>
              <w:t xml:space="preserve">. You must use dialogue bubbles. It must be colored. You are to use white paper. This is an independent activity. It should have at least 8 boxes. </w:t>
            </w:r>
          </w:p>
        </w:tc>
        <w:tc>
          <w:tcPr>
            <w:tcW w:w="3192" w:type="dxa"/>
          </w:tcPr>
          <w:p w:rsidR="00636E59" w:rsidRDefault="00547F5D" w:rsidP="00636E59">
            <w:pPr>
              <w:pStyle w:val="ListParagraph"/>
              <w:ind w:left="0"/>
              <w:jc w:val="center"/>
              <w:rPr>
                <w:rFonts w:ascii="AR CENA" w:hAnsi="AR CENA"/>
              </w:rPr>
            </w:pPr>
            <w:r>
              <w:rPr>
                <w:rFonts w:ascii="AR CENA" w:hAnsi="AR CENA"/>
              </w:rPr>
              <w:t xml:space="preserve">Create a “fleshing out the character” poster for King Midas. Remember to show what he thought, what he said, what he wanted to do, what he did, and where he went. At the top, above his head, write “King Midas”. Under his feet, write a sentence explaining what we can learn from King Midas. (See my example to help you organize.)You may work independently or with a partner on this activity. </w:t>
            </w:r>
          </w:p>
        </w:tc>
      </w:tr>
      <w:tr w:rsidR="00547F5D" w:rsidTr="00636E59">
        <w:tc>
          <w:tcPr>
            <w:tcW w:w="3192" w:type="dxa"/>
          </w:tcPr>
          <w:p w:rsidR="00636E59" w:rsidRPr="00636E59" w:rsidRDefault="00636E59" w:rsidP="00636E59">
            <w:pPr>
              <w:pStyle w:val="ListParagraph"/>
              <w:ind w:left="0"/>
              <w:jc w:val="center"/>
              <w:rPr>
                <w:rFonts w:ascii="AR CENA" w:hAnsi="AR CENA"/>
              </w:rPr>
            </w:pPr>
            <w:r>
              <w:rPr>
                <w:rFonts w:ascii="AR CENA" w:hAnsi="AR CENA"/>
              </w:rPr>
              <w:t xml:space="preserve">Write a detailed sequence of events for </w:t>
            </w:r>
            <w:r>
              <w:rPr>
                <w:rFonts w:ascii="AR CENA" w:hAnsi="AR CENA"/>
                <w:u w:val="single"/>
              </w:rPr>
              <w:t>King Midas and the Golden Touch</w:t>
            </w:r>
            <w:r>
              <w:rPr>
                <w:rFonts w:ascii="AR CENA" w:hAnsi="AR CENA"/>
              </w:rPr>
              <w:t xml:space="preserve">. You can complete it in list or timeline format. You can use notebook or white paper. You can make it colorful or complete it in pencil. This is an independent activity. </w:t>
            </w:r>
          </w:p>
        </w:tc>
        <w:tc>
          <w:tcPr>
            <w:tcW w:w="3192" w:type="dxa"/>
          </w:tcPr>
          <w:p w:rsidR="00636E59" w:rsidRDefault="00636E59" w:rsidP="00636E59">
            <w:pPr>
              <w:pStyle w:val="ListParagraph"/>
              <w:ind w:left="0"/>
              <w:jc w:val="center"/>
              <w:rPr>
                <w:rFonts w:ascii="AR CENA" w:hAnsi="AR CENA"/>
              </w:rPr>
            </w:pPr>
          </w:p>
          <w:p w:rsidR="00636E59" w:rsidRDefault="00636E59" w:rsidP="00636E59">
            <w:pPr>
              <w:pStyle w:val="ListParagraph"/>
              <w:ind w:left="0"/>
              <w:jc w:val="center"/>
              <w:rPr>
                <w:rFonts w:ascii="AR CENA" w:hAnsi="AR CENA"/>
              </w:rPr>
            </w:pPr>
          </w:p>
          <w:p w:rsidR="00636E59" w:rsidRDefault="00636E59" w:rsidP="00636E59">
            <w:pPr>
              <w:pStyle w:val="ListParagraph"/>
              <w:ind w:left="0"/>
              <w:jc w:val="center"/>
              <w:rPr>
                <w:rFonts w:ascii="AR CENA" w:hAnsi="AR CENA"/>
              </w:rPr>
            </w:pPr>
            <w:r>
              <w:rPr>
                <w:rFonts w:ascii="AR CENA" w:hAnsi="AR CENA"/>
              </w:rPr>
              <w:t>Word</w:t>
            </w:r>
          </w:p>
          <w:p w:rsidR="00636E59" w:rsidRDefault="00636E59" w:rsidP="00636E59">
            <w:pPr>
              <w:pStyle w:val="ListParagraph"/>
              <w:ind w:left="0"/>
              <w:jc w:val="center"/>
              <w:rPr>
                <w:rFonts w:ascii="AR CENA" w:hAnsi="AR CENA"/>
              </w:rPr>
            </w:pPr>
            <w:r>
              <w:rPr>
                <w:rFonts w:ascii="AR CENA" w:hAnsi="AR CENA"/>
              </w:rPr>
              <w:t>Sort</w:t>
            </w:r>
          </w:p>
        </w:tc>
        <w:tc>
          <w:tcPr>
            <w:tcW w:w="3192" w:type="dxa"/>
          </w:tcPr>
          <w:p w:rsidR="00636E59" w:rsidRPr="00547F5D" w:rsidRDefault="00547F5D" w:rsidP="00636E59">
            <w:pPr>
              <w:pStyle w:val="ListParagraph"/>
              <w:ind w:left="0"/>
              <w:jc w:val="center"/>
              <w:rPr>
                <w:rFonts w:ascii="AR CENA" w:hAnsi="AR CENA"/>
              </w:rPr>
            </w:pPr>
            <w:r>
              <w:rPr>
                <w:rFonts w:ascii="AR CENA" w:hAnsi="AR CENA"/>
              </w:rPr>
              <w:t xml:space="preserve">Create or find 5 props you could use to retell the story. Then create a presentation to retell </w:t>
            </w:r>
            <w:r>
              <w:rPr>
                <w:rFonts w:ascii="AR CENA" w:hAnsi="AR CENA"/>
                <w:u w:val="single"/>
              </w:rPr>
              <w:t>King Midas and the Golden Touch</w:t>
            </w:r>
            <w:r>
              <w:rPr>
                <w:rFonts w:ascii="AR CENA" w:hAnsi="AR CENA"/>
              </w:rPr>
              <w:t xml:space="preserve"> using the props you’ve created and/ or collected. You should work with a partner on this activity. </w:t>
            </w:r>
          </w:p>
        </w:tc>
      </w:tr>
      <w:tr w:rsidR="00547F5D" w:rsidTr="00636E59">
        <w:tc>
          <w:tcPr>
            <w:tcW w:w="3192" w:type="dxa"/>
          </w:tcPr>
          <w:p w:rsidR="00636E59" w:rsidRDefault="00636E59" w:rsidP="00636E59">
            <w:pPr>
              <w:pStyle w:val="ListParagraph"/>
              <w:ind w:left="0"/>
              <w:jc w:val="center"/>
              <w:rPr>
                <w:rFonts w:ascii="AR CENA" w:hAnsi="AR CENA"/>
              </w:rPr>
            </w:pPr>
            <w:r>
              <w:rPr>
                <w:rFonts w:ascii="AR CENA" w:hAnsi="AR CENA"/>
              </w:rPr>
              <w:t>Create and complete a chart with the following information: characters, setting, problem, climax, solution, five main events, and the theme. You can use notebook or white paper. You can make it colorful or complete it in pencil. This is an independent activity.</w:t>
            </w:r>
          </w:p>
        </w:tc>
        <w:tc>
          <w:tcPr>
            <w:tcW w:w="3192" w:type="dxa"/>
          </w:tcPr>
          <w:p w:rsidR="00636E59" w:rsidRDefault="00636E59" w:rsidP="00636E59">
            <w:pPr>
              <w:pStyle w:val="ListParagraph"/>
              <w:ind w:left="0"/>
              <w:jc w:val="center"/>
              <w:rPr>
                <w:rFonts w:ascii="AR CENA" w:hAnsi="AR CENA"/>
              </w:rPr>
            </w:pPr>
            <w:r>
              <w:rPr>
                <w:rFonts w:ascii="AR CENA" w:hAnsi="AR CENA"/>
              </w:rPr>
              <w:t xml:space="preserve">Write a letter to King Midas. Tell him what you know about his adventure. Tell him what you think of his decisions. Give him advice for the future. This should be written on notebook paper in letter format. The letter is to be at least 3 paragraphs. This is an independent activity. </w:t>
            </w:r>
          </w:p>
        </w:tc>
        <w:tc>
          <w:tcPr>
            <w:tcW w:w="3192" w:type="dxa"/>
          </w:tcPr>
          <w:p w:rsidR="00636E59" w:rsidRDefault="00547F5D" w:rsidP="00547F5D">
            <w:pPr>
              <w:pStyle w:val="ListParagraph"/>
              <w:ind w:left="0"/>
              <w:jc w:val="center"/>
              <w:rPr>
                <w:rFonts w:ascii="AR CENA" w:hAnsi="AR CENA"/>
              </w:rPr>
            </w:pPr>
            <w:r>
              <w:rPr>
                <w:rFonts w:ascii="AR CENA" w:hAnsi="AR CENA"/>
              </w:rPr>
              <w:t xml:space="preserve">Write a reader’s theater script for part or all of </w:t>
            </w:r>
            <w:r w:rsidRPr="00547F5D">
              <w:rPr>
                <w:rFonts w:ascii="AR CENA" w:hAnsi="AR CENA"/>
                <w:u w:val="single"/>
              </w:rPr>
              <w:t>King Midas and the Golden Touch</w:t>
            </w:r>
            <w:r>
              <w:rPr>
                <w:rFonts w:ascii="AR CENA" w:hAnsi="AR CENA"/>
              </w:rPr>
              <w:t xml:space="preserve">. You should work with a partner on this activity. You should be prepared to share your reader’s theater with the class on Friday. </w:t>
            </w:r>
          </w:p>
        </w:tc>
      </w:tr>
    </w:tbl>
    <w:p w:rsidR="00636E59" w:rsidRPr="00636E59" w:rsidRDefault="00636E59" w:rsidP="00636E59">
      <w:pPr>
        <w:pStyle w:val="ListParagraph"/>
        <w:jc w:val="center"/>
        <w:rPr>
          <w:rFonts w:ascii="AR CENA" w:hAnsi="AR CENA"/>
        </w:rPr>
      </w:pPr>
    </w:p>
    <w:sectPr w:rsidR="00636E59" w:rsidRPr="00636E59" w:rsidSect="007E64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 CENA">
    <w:altName w:val="Times New Roman"/>
    <w:charset w:val="00"/>
    <w:family w:val="auto"/>
    <w:pitch w:val="variable"/>
    <w:sig w:usb0="00000003" w:usb1="0000000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EC3B65"/>
    <w:multiLevelType w:val="hybridMultilevel"/>
    <w:tmpl w:val="C0309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36E59"/>
    <w:rsid w:val="000533B6"/>
    <w:rsid w:val="00547F5D"/>
    <w:rsid w:val="00600F69"/>
    <w:rsid w:val="00635ACF"/>
    <w:rsid w:val="00636E59"/>
    <w:rsid w:val="007E6494"/>
    <w:rsid w:val="00CB69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4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6E59"/>
    <w:pPr>
      <w:ind w:left="720"/>
      <w:contextualSpacing/>
    </w:pPr>
  </w:style>
  <w:style w:type="table" w:styleId="TableGrid">
    <w:name w:val="Table Grid"/>
    <w:basedOn w:val="TableNormal"/>
    <w:uiPriority w:val="59"/>
    <w:rsid w:val="00636E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367</Words>
  <Characters>2098</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Ginger</dc:creator>
  <cp:lastModifiedBy>Lynne M. Gorman</cp:lastModifiedBy>
  <cp:revision>2</cp:revision>
  <dcterms:created xsi:type="dcterms:W3CDTF">2012-03-06T14:11:00Z</dcterms:created>
  <dcterms:modified xsi:type="dcterms:W3CDTF">2012-03-06T14:11:00Z</dcterms:modified>
</cp:coreProperties>
</file>